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699A72" w14:textId="77777777" w:rsidR="00495CA1" w:rsidRPr="00495CA1" w:rsidRDefault="00495CA1" w:rsidP="00495CA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jc w:val="center"/>
        <w:rPr>
          <w:rFonts w:ascii="Century" w:eastAsia="Century" w:hAnsi="Century" w:cs="Century"/>
          <w:color w:val="000000"/>
          <w:sz w:val="24"/>
          <w:szCs w:val="24"/>
          <w:lang w:eastAsia="uk-UA"/>
        </w:rPr>
      </w:pPr>
      <w:bookmarkStart w:id="0" w:name="_heading=h.gjdgxs" w:colFirst="0" w:colLast="0"/>
      <w:bookmarkStart w:id="1" w:name="_Hlk66870892"/>
      <w:bookmarkEnd w:id="0"/>
      <w:r w:rsidRPr="00495CA1">
        <w:rPr>
          <w:rFonts w:ascii="Century" w:eastAsia="Century" w:hAnsi="Century" w:cs="Century"/>
          <w:noProof/>
          <w:color w:val="000000"/>
          <w:sz w:val="24"/>
          <w:szCs w:val="24"/>
          <w:lang w:eastAsia="uk-UA"/>
        </w:rPr>
        <w:drawing>
          <wp:inline distT="0" distB="0" distL="0" distR="0" wp14:anchorId="302CFFE6" wp14:editId="4961D66C">
            <wp:extent cx="561975" cy="62865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156E9A6" w14:textId="77777777" w:rsidR="00495CA1" w:rsidRPr="00495CA1" w:rsidRDefault="00495CA1" w:rsidP="00495CA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495CA1">
        <w:rPr>
          <w:rFonts w:ascii="Century" w:eastAsia="Century" w:hAnsi="Century" w:cs="Century"/>
          <w:color w:val="000000"/>
          <w:sz w:val="32"/>
          <w:szCs w:val="32"/>
          <w:lang w:eastAsia="uk-UA"/>
        </w:rPr>
        <w:t>УКРАЇНА</w:t>
      </w:r>
    </w:p>
    <w:p w14:paraId="1E4E3DCE" w14:textId="77777777" w:rsidR="00495CA1" w:rsidRPr="00495CA1" w:rsidRDefault="00495CA1" w:rsidP="00495CA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</w:pPr>
      <w:r w:rsidRPr="00495CA1"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  <w:t>ГОРОДОЦЬКА МІСЬКА РАДА</w:t>
      </w:r>
    </w:p>
    <w:p w14:paraId="3AA5B9AA" w14:textId="77777777" w:rsidR="00495CA1" w:rsidRPr="00495CA1" w:rsidRDefault="00495CA1" w:rsidP="00495CA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495CA1">
        <w:rPr>
          <w:rFonts w:ascii="Century" w:eastAsia="Century" w:hAnsi="Century" w:cs="Century"/>
          <w:color w:val="000000"/>
          <w:sz w:val="32"/>
          <w:szCs w:val="32"/>
          <w:lang w:eastAsia="uk-UA"/>
        </w:rPr>
        <w:t>ЛЬВІВСЬКОЇ ОБЛАСТІ</w:t>
      </w:r>
    </w:p>
    <w:p w14:paraId="02D08095" w14:textId="77777777" w:rsidR="00495CA1" w:rsidRPr="00495CA1" w:rsidRDefault="00495CA1" w:rsidP="00495CA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28"/>
          <w:szCs w:val="28"/>
          <w:lang w:eastAsia="uk-UA"/>
        </w:rPr>
      </w:pPr>
      <w:r w:rsidRPr="00495CA1"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 xml:space="preserve">43 </w:t>
      </w:r>
      <w:r w:rsidRPr="00495CA1">
        <w:rPr>
          <w:rFonts w:ascii="Century" w:eastAsia="Century" w:hAnsi="Century" w:cs="Century"/>
          <w:smallCaps/>
          <w:color w:val="000000"/>
          <w:sz w:val="28"/>
          <w:szCs w:val="28"/>
          <w:lang w:eastAsia="uk-UA"/>
        </w:rPr>
        <w:t>СЕСІЯ ВОСЬМОГО СКЛИКАННЯ</w:t>
      </w:r>
    </w:p>
    <w:p w14:paraId="13E19518" w14:textId="4B6406A3" w:rsidR="00495CA1" w:rsidRPr="00495CA1" w:rsidRDefault="00495CA1" w:rsidP="00495CA1">
      <w:pPr>
        <w:spacing w:after="0" w:line="276" w:lineRule="auto"/>
        <w:jc w:val="center"/>
        <w:rPr>
          <w:rFonts w:ascii="Century" w:eastAsia="Century" w:hAnsi="Century" w:cs="Century"/>
          <w:b/>
          <w:sz w:val="32"/>
          <w:szCs w:val="32"/>
          <w:lang w:eastAsia="uk-UA"/>
        </w:rPr>
      </w:pPr>
      <w:r w:rsidRPr="00495CA1">
        <w:rPr>
          <w:rFonts w:ascii="Century" w:eastAsia="Century" w:hAnsi="Century" w:cs="Century"/>
          <w:sz w:val="32"/>
          <w:szCs w:val="32"/>
          <w:lang w:eastAsia="uk-UA"/>
        </w:rPr>
        <w:t>РІШЕННЯ</w:t>
      </w:r>
      <w:r w:rsidRPr="00495CA1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  <w:r w:rsidRPr="00495CA1">
        <w:rPr>
          <w:rFonts w:ascii="Century" w:eastAsia="Century" w:hAnsi="Century" w:cs="Century"/>
          <w:sz w:val="32"/>
          <w:szCs w:val="32"/>
          <w:lang w:eastAsia="uk-UA"/>
        </w:rPr>
        <w:t>№</w:t>
      </w:r>
      <w:r w:rsidRPr="00495CA1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24/43-</w:t>
      </w:r>
      <w:r w:rsidR="00604B92">
        <w:rPr>
          <w:rFonts w:ascii="Century" w:eastAsia="Century" w:hAnsi="Century" w:cs="Century"/>
          <w:b/>
          <w:sz w:val="32"/>
          <w:szCs w:val="32"/>
          <w:lang w:eastAsia="uk-UA"/>
        </w:rPr>
        <w:t>6813</w:t>
      </w:r>
    </w:p>
    <w:p w14:paraId="50217FB4" w14:textId="77777777" w:rsidR="00495CA1" w:rsidRPr="00495CA1" w:rsidRDefault="00495CA1" w:rsidP="00495CA1">
      <w:pPr>
        <w:spacing w:after="0" w:line="240" w:lineRule="auto"/>
        <w:jc w:val="both"/>
        <w:rPr>
          <w:rFonts w:ascii="Century" w:eastAsia="Century" w:hAnsi="Century" w:cs="Century"/>
          <w:sz w:val="28"/>
          <w:szCs w:val="28"/>
          <w:lang w:eastAsia="uk-UA"/>
        </w:rPr>
      </w:pPr>
      <w:bookmarkStart w:id="2" w:name="_heading=h.30j0zll" w:colFirst="0" w:colLast="0"/>
      <w:bookmarkEnd w:id="2"/>
      <w:r w:rsidRPr="00495CA1">
        <w:rPr>
          <w:rFonts w:ascii="Century" w:eastAsia="Century" w:hAnsi="Century" w:cs="Century"/>
          <w:sz w:val="28"/>
          <w:szCs w:val="28"/>
          <w:lang w:eastAsia="uk-UA"/>
        </w:rPr>
        <w:t>01 лютого 2024 року</w:t>
      </w:r>
      <w:r w:rsidRPr="00495CA1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495CA1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495CA1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495CA1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495CA1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495CA1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495CA1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495CA1">
        <w:rPr>
          <w:rFonts w:ascii="Century" w:eastAsia="Century" w:hAnsi="Century" w:cs="Century"/>
          <w:sz w:val="28"/>
          <w:szCs w:val="28"/>
          <w:lang w:eastAsia="uk-UA"/>
        </w:rPr>
        <w:tab/>
        <w:t xml:space="preserve">   м. Городок</w:t>
      </w:r>
    </w:p>
    <w:p w14:paraId="083F3D0A" w14:textId="55FB3C58" w:rsidR="00CC1632" w:rsidRDefault="00CC1632" w:rsidP="00495CA1">
      <w:pPr>
        <w:tabs>
          <w:tab w:val="left" w:pos="4678"/>
        </w:tabs>
        <w:spacing w:after="0" w:line="240" w:lineRule="auto"/>
        <w:ind w:right="4820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 xml:space="preserve">Про внесення змін у рішення сесії від </w:t>
      </w:r>
      <w:r w:rsidR="00EA44DB">
        <w:rPr>
          <w:rFonts w:ascii="Century" w:hAnsi="Century"/>
          <w:b/>
          <w:sz w:val="28"/>
          <w:szCs w:val="28"/>
        </w:rPr>
        <w:t>03</w:t>
      </w:r>
      <w:r>
        <w:rPr>
          <w:rFonts w:ascii="Century" w:hAnsi="Century"/>
          <w:b/>
          <w:sz w:val="28"/>
          <w:szCs w:val="28"/>
        </w:rPr>
        <w:t>.12.2020 № 1</w:t>
      </w:r>
      <w:r w:rsidR="00EA44DB">
        <w:rPr>
          <w:rFonts w:ascii="Century" w:hAnsi="Century"/>
          <w:b/>
          <w:sz w:val="28"/>
          <w:szCs w:val="28"/>
        </w:rPr>
        <w:t>6</w:t>
      </w:r>
      <w:r>
        <w:rPr>
          <w:rFonts w:ascii="Century" w:hAnsi="Century"/>
          <w:b/>
          <w:sz w:val="28"/>
          <w:szCs w:val="28"/>
        </w:rPr>
        <w:t xml:space="preserve"> «</w:t>
      </w:r>
      <w:r w:rsidR="00EA44DB" w:rsidRPr="00EA44DB">
        <w:rPr>
          <w:rFonts w:ascii="Century" w:hAnsi="Century"/>
          <w:b/>
          <w:sz w:val="28"/>
          <w:szCs w:val="28"/>
        </w:rPr>
        <w:t>Про утворення постійних депутатських комісій та</w:t>
      </w:r>
      <w:r w:rsidR="00EA44DB">
        <w:rPr>
          <w:rFonts w:ascii="Century" w:hAnsi="Century"/>
          <w:b/>
          <w:sz w:val="28"/>
          <w:szCs w:val="28"/>
        </w:rPr>
        <w:t xml:space="preserve"> </w:t>
      </w:r>
      <w:r w:rsidR="00EA44DB" w:rsidRPr="00EA44DB">
        <w:rPr>
          <w:rFonts w:ascii="Century" w:hAnsi="Century"/>
          <w:b/>
          <w:sz w:val="28"/>
          <w:szCs w:val="28"/>
        </w:rPr>
        <w:t>затвердження персонального складу</w:t>
      </w:r>
      <w:r>
        <w:rPr>
          <w:rFonts w:ascii="Century" w:hAnsi="Century"/>
          <w:b/>
          <w:sz w:val="28"/>
          <w:szCs w:val="28"/>
        </w:rPr>
        <w:t>»</w:t>
      </w:r>
    </w:p>
    <w:bookmarkEnd w:id="1"/>
    <w:p w14:paraId="39EB33C8" w14:textId="58FC8ED1" w:rsidR="00CC1632" w:rsidRDefault="00CC1632" w:rsidP="00495CA1">
      <w:pPr>
        <w:spacing w:line="276" w:lineRule="auto"/>
        <w:ind w:right="-5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 xml:space="preserve">Відповідно до п. </w:t>
      </w:r>
      <w:r w:rsidR="00EA44DB">
        <w:rPr>
          <w:rFonts w:ascii="Century" w:hAnsi="Century"/>
          <w:sz w:val="28"/>
          <w:szCs w:val="28"/>
        </w:rPr>
        <w:t>2</w:t>
      </w:r>
      <w:r>
        <w:rPr>
          <w:rFonts w:ascii="Century" w:hAnsi="Century"/>
          <w:sz w:val="28"/>
          <w:szCs w:val="28"/>
        </w:rPr>
        <w:t xml:space="preserve"> ст. </w:t>
      </w:r>
      <w:r w:rsidR="00EA44DB">
        <w:rPr>
          <w:rFonts w:ascii="Century" w:hAnsi="Century"/>
          <w:sz w:val="28"/>
          <w:szCs w:val="28"/>
        </w:rPr>
        <w:t>2</w:t>
      </w:r>
      <w:r>
        <w:rPr>
          <w:rFonts w:ascii="Century" w:hAnsi="Century"/>
          <w:sz w:val="28"/>
          <w:szCs w:val="28"/>
        </w:rPr>
        <w:t>6,</w:t>
      </w:r>
      <w:r w:rsidR="00EA44DB">
        <w:rPr>
          <w:rFonts w:ascii="Century" w:hAnsi="Century"/>
          <w:sz w:val="28"/>
          <w:szCs w:val="28"/>
        </w:rPr>
        <w:t xml:space="preserve"> та ст.47</w:t>
      </w:r>
      <w:r>
        <w:rPr>
          <w:rFonts w:ascii="Century" w:hAnsi="Century"/>
          <w:sz w:val="28"/>
          <w:szCs w:val="28"/>
        </w:rPr>
        <w:t xml:space="preserve"> Закону України «Про місцеве самоврядування в Україні»</w:t>
      </w:r>
      <w:r w:rsidR="007933E7">
        <w:rPr>
          <w:rFonts w:ascii="Century" w:hAnsi="Century"/>
          <w:sz w:val="28"/>
          <w:szCs w:val="28"/>
        </w:rPr>
        <w:t>, на підставі рішень Городоцької міської ради Львівської області від</w:t>
      </w:r>
      <w:r w:rsidR="00495CA1">
        <w:rPr>
          <w:rFonts w:ascii="Century" w:hAnsi="Century"/>
          <w:sz w:val="28"/>
          <w:szCs w:val="28"/>
          <w:lang w:val="en-US"/>
        </w:rPr>
        <w:t>16</w:t>
      </w:r>
      <w:r w:rsidR="007933E7">
        <w:rPr>
          <w:rFonts w:ascii="Century" w:hAnsi="Century"/>
          <w:sz w:val="28"/>
          <w:szCs w:val="28"/>
        </w:rPr>
        <w:t>.</w:t>
      </w:r>
      <w:r w:rsidR="00495CA1">
        <w:rPr>
          <w:rFonts w:ascii="Century" w:hAnsi="Century"/>
          <w:sz w:val="28"/>
          <w:szCs w:val="28"/>
          <w:lang w:val="en-US"/>
        </w:rPr>
        <w:t>11</w:t>
      </w:r>
      <w:r w:rsidR="007933E7">
        <w:rPr>
          <w:rFonts w:ascii="Century" w:hAnsi="Century"/>
          <w:sz w:val="28"/>
          <w:szCs w:val="28"/>
        </w:rPr>
        <w:t>.202</w:t>
      </w:r>
      <w:r w:rsidR="003206F0">
        <w:rPr>
          <w:rFonts w:ascii="Century" w:hAnsi="Century"/>
          <w:sz w:val="28"/>
          <w:szCs w:val="28"/>
        </w:rPr>
        <w:t>3</w:t>
      </w:r>
      <w:r w:rsidR="007933E7">
        <w:rPr>
          <w:rFonts w:ascii="Century" w:hAnsi="Century"/>
          <w:sz w:val="28"/>
          <w:szCs w:val="28"/>
        </w:rPr>
        <w:t xml:space="preserve">р. № </w:t>
      </w:r>
      <w:r w:rsidR="003206F0">
        <w:rPr>
          <w:rFonts w:ascii="Century" w:hAnsi="Century"/>
          <w:sz w:val="28"/>
          <w:szCs w:val="28"/>
        </w:rPr>
        <w:t>23</w:t>
      </w:r>
      <w:r w:rsidR="007933E7">
        <w:rPr>
          <w:rFonts w:ascii="Century" w:hAnsi="Century"/>
          <w:sz w:val="28"/>
          <w:szCs w:val="28"/>
        </w:rPr>
        <w:t>/</w:t>
      </w:r>
      <w:r w:rsidR="00495CA1">
        <w:rPr>
          <w:rFonts w:ascii="Century" w:hAnsi="Century"/>
          <w:sz w:val="28"/>
          <w:szCs w:val="28"/>
          <w:lang w:val="en-US"/>
        </w:rPr>
        <w:t>39</w:t>
      </w:r>
      <w:r w:rsidR="007933E7">
        <w:rPr>
          <w:rFonts w:ascii="Century" w:hAnsi="Century"/>
          <w:sz w:val="28"/>
          <w:szCs w:val="28"/>
        </w:rPr>
        <w:t>-</w:t>
      </w:r>
      <w:r w:rsidR="001F0B59">
        <w:rPr>
          <w:rFonts w:ascii="Century" w:hAnsi="Century"/>
          <w:sz w:val="28"/>
          <w:szCs w:val="28"/>
        </w:rPr>
        <w:t>6</w:t>
      </w:r>
      <w:r w:rsidR="00495CA1">
        <w:rPr>
          <w:rFonts w:ascii="Century" w:hAnsi="Century"/>
          <w:sz w:val="28"/>
          <w:szCs w:val="28"/>
          <w:lang w:val="en-US"/>
        </w:rPr>
        <w:t>6</w:t>
      </w:r>
      <w:r w:rsidR="00AF3CAF">
        <w:rPr>
          <w:rFonts w:ascii="Century" w:hAnsi="Century"/>
          <w:sz w:val="28"/>
          <w:szCs w:val="28"/>
        </w:rPr>
        <w:t>44</w:t>
      </w:r>
      <w:r w:rsidR="007933E7">
        <w:rPr>
          <w:rFonts w:ascii="Century" w:hAnsi="Century"/>
          <w:sz w:val="28"/>
          <w:szCs w:val="28"/>
        </w:rPr>
        <w:t xml:space="preserve"> «</w:t>
      </w:r>
      <w:r w:rsidR="00495CA1" w:rsidRPr="00495CA1">
        <w:rPr>
          <w:rFonts w:ascii="Century" w:hAnsi="Century"/>
          <w:sz w:val="28"/>
          <w:szCs w:val="28"/>
        </w:rPr>
        <w:t xml:space="preserve">Про дострокове припинення повноважень депутата Городоцької міської ради восьмого скликання Світлани </w:t>
      </w:r>
      <w:proofErr w:type="spellStart"/>
      <w:r w:rsidR="00495CA1" w:rsidRPr="00495CA1">
        <w:rPr>
          <w:rFonts w:ascii="Century" w:hAnsi="Century"/>
          <w:sz w:val="28"/>
          <w:szCs w:val="28"/>
        </w:rPr>
        <w:t>Роговської</w:t>
      </w:r>
      <w:proofErr w:type="spellEnd"/>
      <w:r w:rsidR="007933E7">
        <w:rPr>
          <w:rFonts w:ascii="Century" w:hAnsi="Century"/>
          <w:sz w:val="28"/>
          <w:szCs w:val="28"/>
        </w:rPr>
        <w:t xml:space="preserve">» та </w:t>
      </w:r>
      <w:r w:rsidR="003206F0">
        <w:rPr>
          <w:rFonts w:ascii="Century" w:hAnsi="Century"/>
          <w:sz w:val="28"/>
          <w:szCs w:val="28"/>
        </w:rPr>
        <w:t xml:space="preserve">постанов Городоцької міської територіальної виборчої комісії від </w:t>
      </w:r>
      <w:r w:rsidR="00495CA1">
        <w:rPr>
          <w:rFonts w:ascii="Century" w:hAnsi="Century"/>
          <w:sz w:val="28"/>
          <w:szCs w:val="28"/>
          <w:lang w:val="en-US"/>
        </w:rPr>
        <w:t>19</w:t>
      </w:r>
      <w:r w:rsidR="003206F0">
        <w:rPr>
          <w:rFonts w:ascii="Century" w:hAnsi="Century"/>
          <w:sz w:val="28"/>
          <w:szCs w:val="28"/>
        </w:rPr>
        <w:t>.</w:t>
      </w:r>
      <w:r w:rsidR="00495CA1">
        <w:rPr>
          <w:rFonts w:ascii="Century" w:hAnsi="Century"/>
          <w:sz w:val="28"/>
          <w:szCs w:val="28"/>
          <w:lang w:val="en-US"/>
        </w:rPr>
        <w:t>12</w:t>
      </w:r>
      <w:r w:rsidR="003206F0">
        <w:rPr>
          <w:rFonts w:ascii="Century" w:hAnsi="Century"/>
          <w:sz w:val="28"/>
          <w:szCs w:val="28"/>
        </w:rPr>
        <w:t>.2023р. №</w:t>
      </w:r>
      <w:r w:rsidR="00495CA1">
        <w:rPr>
          <w:rFonts w:ascii="Century" w:hAnsi="Century"/>
          <w:sz w:val="28"/>
          <w:szCs w:val="28"/>
          <w:lang w:val="en-US"/>
        </w:rPr>
        <w:t>12</w:t>
      </w:r>
      <w:r w:rsidR="003206F0">
        <w:rPr>
          <w:rFonts w:ascii="Century" w:hAnsi="Century"/>
          <w:sz w:val="28"/>
          <w:szCs w:val="28"/>
        </w:rPr>
        <w:t xml:space="preserve">  «Про реєстрацію депутата Городоцької міської ради Львівського району Львівської області», міська рада</w:t>
      </w:r>
    </w:p>
    <w:p w14:paraId="0F2E4D36" w14:textId="77777777" w:rsidR="00CC1632" w:rsidRDefault="00CC1632" w:rsidP="00495CA1">
      <w:pPr>
        <w:spacing w:line="276" w:lineRule="auto"/>
        <w:ind w:right="-5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>В И Р І Ш И Л А:</w:t>
      </w:r>
    </w:p>
    <w:p w14:paraId="14F0BE86" w14:textId="59CC0051" w:rsidR="00CC1632" w:rsidRPr="00EA44DB" w:rsidRDefault="00833832" w:rsidP="00495CA1">
      <w:pPr>
        <w:pStyle w:val="a6"/>
        <w:numPr>
          <w:ilvl w:val="0"/>
          <w:numId w:val="3"/>
        </w:numPr>
        <w:spacing w:line="276" w:lineRule="auto"/>
        <w:ind w:left="0" w:firstLine="0"/>
        <w:jc w:val="both"/>
        <w:rPr>
          <w:rFonts w:ascii="Century" w:hAnsi="Century"/>
          <w:sz w:val="28"/>
          <w:szCs w:val="28"/>
        </w:rPr>
      </w:pPr>
      <w:proofErr w:type="spellStart"/>
      <w:r w:rsidRPr="00EA44DB">
        <w:rPr>
          <w:rFonts w:ascii="Century" w:hAnsi="Century"/>
          <w:sz w:val="28"/>
          <w:szCs w:val="28"/>
        </w:rPr>
        <w:t>Внести</w:t>
      </w:r>
      <w:proofErr w:type="spellEnd"/>
      <w:r w:rsidRPr="00EA44DB">
        <w:rPr>
          <w:rFonts w:ascii="Century" w:hAnsi="Century"/>
          <w:sz w:val="28"/>
          <w:szCs w:val="28"/>
        </w:rPr>
        <w:t xml:space="preserve"> зміни</w:t>
      </w:r>
      <w:r w:rsidR="00E567AA" w:rsidRPr="00EA44DB">
        <w:rPr>
          <w:rFonts w:ascii="Century" w:hAnsi="Century"/>
          <w:sz w:val="28"/>
          <w:szCs w:val="28"/>
        </w:rPr>
        <w:t xml:space="preserve"> у </w:t>
      </w:r>
      <w:r w:rsidR="00EA44DB" w:rsidRPr="00EA44DB">
        <w:rPr>
          <w:rFonts w:ascii="Century" w:hAnsi="Century"/>
          <w:sz w:val="28"/>
          <w:szCs w:val="28"/>
        </w:rPr>
        <w:t>Додаток «</w:t>
      </w:r>
      <w:r w:rsidR="00EA44DB" w:rsidRPr="00EA44DB">
        <w:rPr>
          <w:rFonts w:ascii="Century" w:eastAsiaTheme="minorHAnsi" w:hAnsi="Century" w:cstheme="minorBidi"/>
          <w:sz w:val="28"/>
          <w:szCs w:val="28"/>
        </w:rPr>
        <w:t>Персональний склад постійних депутатських комісій Городоцької міської ради</w:t>
      </w:r>
      <w:r w:rsidR="00EA44DB" w:rsidRPr="00EA44DB">
        <w:rPr>
          <w:rFonts w:ascii="Century" w:hAnsi="Century"/>
          <w:sz w:val="28"/>
          <w:szCs w:val="28"/>
        </w:rPr>
        <w:t xml:space="preserve">» до рішення сесії Городоцької міської ради від 3 грудня 2020 р. № 16 «Про утворення постійних депутатських комісій та затвердження персонального складу», саме: </w:t>
      </w:r>
    </w:p>
    <w:p w14:paraId="4B3C003C" w14:textId="56DC881C" w:rsidR="00EA44DB" w:rsidRDefault="00404298" w:rsidP="00495CA1">
      <w:pPr>
        <w:pStyle w:val="a6"/>
        <w:numPr>
          <w:ilvl w:val="0"/>
          <w:numId w:val="4"/>
        </w:numPr>
        <w:spacing w:line="276" w:lineRule="auto"/>
        <w:ind w:left="567" w:firstLine="0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Вивести</w:t>
      </w:r>
      <w:r w:rsidR="00EA44DB">
        <w:rPr>
          <w:rFonts w:ascii="Century" w:hAnsi="Century"/>
          <w:sz w:val="28"/>
          <w:szCs w:val="28"/>
        </w:rPr>
        <w:t xml:space="preserve"> зі складу «</w:t>
      </w:r>
      <w:bookmarkStart w:id="3" w:name="_Hlk147823323"/>
      <w:r w:rsidR="00676C00" w:rsidRPr="00676C00">
        <w:rPr>
          <w:rFonts w:ascii="Century" w:hAnsi="Century"/>
          <w:sz w:val="28"/>
          <w:szCs w:val="28"/>
        </w:rPr>
        <w:t>Комісі</w:t>
      </w:r>
      <w:r w:rsidR="00676C00">
        <w:rPr>
          <w:rFonts w:ascii="Century" w:hAnsi="Century"/>
          <w:sz w:val="28"/>
          <w:szCs w:val="28"/>
        </w:rPr>
        <w:t>ї</w:t>
      </w:r>
      <w:r w:rsidR="00676C00" w:rsidRPr="00676C00">
        <w:rPr>
          <w:rFonts w:ascii="Century" w:hAnsi="Century"/>
          <w:sz w:val="28"/>
          <w:szCs w:val="28"/>
        </w:rPr>
        <w:t xml:space="preserve"> </w:t>
      </w:r>
      <w:bookmarkEnd w:id="3"/>
      <w:r w:rsidR="00495CA1" w:rsidRPr="00495CA1">
        <w:rPr>
          <w:rFonts w:ascii="Century" w:hAnsi="Century"/>
          <w:sz w:val="28"/>
          <w:szCs w:val="28"/>
        </w:rPr>
        <w:t>з питань бюджету, соціально-економічного розвитку, комунального майна і приватизації</w:t>
      </w:r>
      <w:r w:rsidR="00EA44DB">
        <w:rPr>
          <w:rFonts w:ascii="Century" w:hAnsi="Century"/>
          <w:sz w:val="28"/>
          <w:szCs w:val="28"/>
        </w:rPr>
        <w:t>»</w:t>
      </w:r>
      <w:r>
        <w:rPr>
          <w:rFonts w:ascii="Century" w:hAnsi="Century"/>
          <w:sz w:val="28"/>
          <w:szCs w:val="28"/>
        </w:rPr>
        <w:t xml:space="preserve"> Світлану </w:t>
      </w:r>
      <w:proofErr w:type="spellStart"/>
      <w:r>
        <w:rPr>
          <w:rFonts w:ascii="Century" w:hAnsi="Century"/>
          <w:sz w:val="28"/>
          <w:szCs w:val="28"/>
        </w:rPr>
        <w:t>Роговську</w:t>
      </w:r>
      <w:proofErr w:type="spellEnd"/>
      <w:r>
        <w:rPr>
          <w:rFonts w:ascii="Century" w:hAnsi="Century"/>
          <w:sz w:val="28"/>
          <w:szCs w:val="28"/>
        </w:rPr>
        <w:t>.</w:t>
      </w:r>
    </w:p>
    <w:p w14:paraId="32DF56F3" w14:textId="2C3B16AE" w:rsidR="00AF3CAF" w:rsidRPr="00AF3CAF" w:rsidRDefault="00835F5E" w:rsidP="00495CA1">
      <w:pPr>
        <w:pStyle w:val="a6"/>
        <w:numPr>
          <w:ilvl w:val="0"/>
          <w:numId w:val="4"/>
        </w:numPr>
        <w:spacing w:line="276" w:lineRule="auto"/>
        <w:ind w:left="567" w:firstLine="0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Обрати членом</w:t>
      </w:r>
      <w:r w:rsidR="00EA44DB" w:rsidRPr="00AF3CAF">
        <w:rPr>
          <w:rFonts w:ascii="Century" w:hAnsi="Century"/>
          <w:sz w:val="28"/>
          <w:szCs w:val="28"/>
        </w:rPr>
        <w:t xml:space="preserve"> «</w:t>
      </w:r>
      <w:r w:rsidR="00AF3CAF" w:rsidRPr="00AF3CAF">
        <w:rPr>
          <w:rFonts w:ascii="Century" w:hAnsi="Century"/>
          <w:sz w:val="28"/>
          <w:szCs w:val="28"/>
        </w:rPr>
        <w:t xml:space="preserve">Комісії </w:t>
      </w:r>
      <w:r w:rsidR="00495CA1" w:rsidRPr="00495CA1">
        <w:rPr>
          <w:rFonts w:ascii="Century" w:hAnsi="Century"/>
          <w:sz w:val="28"/>
          <w:szCs w:val="28"/>
        </w:rPr>
        <w:t>з питань бюджету, соціально-економічного розвитку, комунального майна і приватизації</w:t>
      </w:r>
      <w:r w:rsidR="00AF3CAF" w:rsidRPr="00AF3CAF">
        <w:rPr>
          <w:rFonts w:ascii="Century" w:hAnsi="Century"/>
          <w:sz w:val="28"/>
          <w:szCs w:val="28"/>
        </w:rPr>
        <w:t>»</w:t>
      </w:r>
      <w:r w:rsidR="00404298">
        <w:rPr>
          <w:rFonts w:ascii="Century" w:hAnsi="Century"/>
          <w:sz w:val="28"/>
          <w:szCs w:val="28"/>
        </w:rPr>
        <w:t xml:space="preserve"> Марію Рабу.</w:t>
      </w:r>
    </w:p>
    <w:p w14:paraId="72C9D1E6" w14:textId="491D192D" w:rsidR="00CC1632" w:rsidRDefault="00CC1632" w:rsidP="00495CA1">
      <w:pPr>
        <w:pStyle w:val="a6"/>
        <w:numPr>
          <w:ilvl w:val="0"/>
          <w:numId w:val="3"/>
        </w:numPr>
        <w:spacing w:line="276" w:lineRule="auto"/>
        <w:ind w:left="0" w:right="-5" w:firstLine="0"/>
        <w:jc w:val="both"/>
        <w:rPr>
          <w:rFonts w:ascii="Century" w:hAnsi="Century"/>
          <w:sz w:val="28"/>
          <w:szCs w:val="28"/>
        </w:rPr>
      </w:pPr>
      <w:r w:rsidRPr="00EA44DB">
        <w:rPr>
          <w:rFonts w:ascii="Century" w:hAnsi="Century"/>
          <w:sz w:val="28"/>
          <w:szCs w:val="28"/>
        </w:rPr>
        <w:t>Контроль за виконанням даного рішення покласти на секретаря міської ради М. Лупія.</w:t>
      </w:r>
    </w:p>
    <w:p w14:paraId="2D0D2C85" w14:textId="291D7F32" w:rsidR="00CC1632" w:rsidRDefault="00CC1632" w:rsidP="007933E7">
      <w:pPr>
        <w:pStyle w:val="a5"/>
        <w:rPr>
          <w:rFonts w:ascii="Century" w:hAnsi="Century"/>
          <w:sz w:val="24"/>
          <w:szCs w:val="24"/>
        </w:rPr>
      </w:pPr>
      <w:r>
        <w:rPr>
          <w:rFonts w:ascii="Century" w:hAnsi="Century"/>
          <w:b/>
          <w:sz w:val="28"/>
          <w:szCs w:val="28"/>
        </w:rPr>
        <w:t xml:space="preserve">Міський голова </w:t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 w:rsidR="00676C00">
        <w:rPr>
          <w:rFonts w:ascii="Century" w:hAnsi="Century"/>
          <w:b/>
          <w:sz w:val="28"/>
          <w:szCs w:val="28"/>
        </w:rPr>
        <w:t xml:space="preserve">  </w:t>
      </w:r>
      <w:r>
        <w:rPr>
          <w:rFonts w:ascii="Century" w:hAnsi="Century"/>
          <w:b/>
          <w:sz w:val="28"/>
          <w:szCs w:val="28"/>
        </w:rPr>
        <w:t>Володимир РЕМЕНЯК</w:t>
      </w:r>
    </w:p>
    <w:sectPr w:rsidR="00CC1632" w:rsidSect="00D674A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3AE8E3" w14:textId="77777777" w:rsidR="00D674A3" w:rsidRDefault="00D674A3" w:rsidP="00381483">
      <w:pPr>
        <w:spacing w:after="0" w:line="240" w:lineRule="auto"/>
      </w:pPr>
      <w:r>
        <w:separator/>
      </w:r>
    </w:p>
  </w:endnote>
  <w:endnote w:type="continuationSeparator" w:id="0">
    <w:p w14:paraId="196D2692" w14:textId="77777777" w:rsidR="00D674A3" w:rsidRDefault="00D674A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113E37" w14:textId="77777777" w:rsidR="00D674A3" w:rsidRDefault="00D674A3" w:rsidP="00381483">
      <w:pPr>
        <w:spacing w:after="0" w:line="240" w:lineRule="auto"/>
      </w:pPr>
      <w:r>
        <w:separator/>
      </w:r>
    </w:p>
  </w:footnote>
  <w:footnote w:type="continuationSeparator" w:id="0">
    <w:p w14:paraId="7F024DC9" w14:textId="77777777" w:rsidR="00D674A3" w:rsidRDefault="00D674A3" w:rsidP="003814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0560957">
    <w:abstractNumId w:val="3"/>
  </w:num>
  <w:num w:numId="2" w16cid:durableId="1008559193">
    <w:abstractNumId w:val="0"/>
  </w:num>
  <w:num w:numId="3" w16cid:durableId="66466569">
    <w:abstractNumId w:val="1"/>
  </w:num>
  <w:num w:numId="4" w16cid:durableId="15174980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632"/>
    <w:rsid w:val="00077FE6"/>
    <w:rsid w:val="000F1124"/>
    <w:rsid w:val="0010147E"/>
    <w:rsid w:val="001F0B59"/>
    <w:rsid w:val="003206F0"/>
    <w:rsid w:val="00321C14"/>
    <w:rsid w:val="00331B72"/>
    <w:rsid w:val="00354FA4"/>
    <w:rsid w:val="00381483"/>
    <w:rsid w:val="003D657C"/>
    <w:rsid w:val="00404298"/>
    <w:rsid w:val="00495CA1"/>
    <w:rsid w:val="00543DAD"/>
    <w:rsid w:val="00604B92"/>
    <w:rsid w:val="00676C00"/>
    <w:rsid w:val="006A09DC"/>
    <w:rsid w:val="006F2A7A"/>
    <w:rsid w:val="007031B3"/>
    <w:rsid w:val="00704E8B"/>
    <w:rsid w:val="007115D1"/>
    <w:rsid w:val="00761A00"/>
    <w:rsid w:val="007933E7"/>
    <w:rsid w:val="0081636F"/>
    <w:rsid w:val="00833832"/>
    <w:rsid w:val="00835F5E"/>
    <w:rsid w:val="00837504"/>
    <w:rsid w:val="008854EE"/>
    <w:rsid w:val="00A230E2"/>
    <w:rsid w:val="00A739FF"/>
    <w:rsid w:val="00A811BA"/>
    <w:rsid w:val="00A9030C"/>
    <w:rsid w:val="00AF3CAF"/>
    <w:rsid w:val="00C02604"/>
    <w:rsid w:val="00CB3BC2"/>
    <w:rsid w:val="00CC1632"/>
    <w:rsid w:val="00CE60C3"/>
    <w:rsid w:val="00D674A3"/>
    <w:rsid w:val="00E51570"/>
    <w:rsid w:val="00E567AA"/>
    <w:rsid w:val="00EA44DB"/>
    <w:rsid w:val="00ED62AD"/>
    <w:rsid w:val="00F9190D"/>
    <w:rsid w:val="00FB22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904</Words>
  <Characters>516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2</cp:revision>
  <cp:lastPrinted>2023-01-20T08:50:00Z</cp:lastPrinted>
  <dcterms:created xsi:type="dcterms:W3CDTF">2024-02-05T12:49:00Z</dcterms:created>
  <dcterms:modified xsi:type="dcterms:W3CDTF">2024-02-05T12:49:00Z</dcterms:modified>
</cp:coreProperties>
</file>